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РОССИЙСКАЯ ФЕДЕРАЦИЯ</w:t>
      </w:r>
    </w:p>
    <w:p>
      <w:pPr>
        <w:pStyle w:val="Normal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Тюменская область</w:t>
      </w:r>
    </w:p>
    <w:p>
      <w:pPr>
        <w:pStyle w:val="Normal"/>
        <w:jc w:val="center"/>
        <w:rPr>
          <w:b w:val="1"/>
          <w:bCs w:val="1"/>
          <w:sz w:val="24"/>
          <w:szCs w:val="24"/>
          <w:rtl w:val="0"/>
          <w:lang w:val="ru-RU"/>
        </w:rPr>
      </w:pPr>
      <w:r>
        <w:rPr>
          <w:b w:val="1"/>
          <w:bCs w:val="1"/>
          <w:sz w:val="24"/>
          <w:szCs w:val="24"/>
          <w:rtl w:val="0"/>
          <w:lang w:val="ru-RU"/>
        </w:rPr>
        <w:t>г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b w:val="1"/>
          <w:bCs w:val="1"/>
          <w:sz w:val="24"/>
          <w:szCs w:val="24"/>
          <w:rtl w:val="0"/>
          <w:lang w:val="ru-RU"/>
        </w:rPr>
        <w:t>Тюмень</w:t>
      </w:r>
    </w:p>
    <w:p>
      <w:pPr>
        <w:pStyle w:val="Normal"/>
        <w:jc w:val="center"/>
        <w:rPr>
          <w:rFonts w:ascii="Book Antiqua Bold" w:cs="Book Antiqua Bold" w:hAnsi="Book Antiqua Bold" w:eastAsia="Book Antiqua Bold"/>
          <w:i w:val="1"/>
          <w:iCs w:val="1"/>
          <w:sz w:val="24"/>
          <w:szCs w:val="24"/>
          <w:rtl w:val="0"/>
          <w:lang w:val="ru-RU"/>
        </w:rPr>
      </w:pPr>
      <w:r>
        <w:rPr>
          <w:rFonts w:hAnsi="Book Antiqua Bold" w:hint="default"/>
          <w:i w:val="1"/>
          <w:iCs w:val="1"/>
          <w:sz w:val="24"/>
          <w:szCs w:val="24"/>
          <w:rtl w:val="0"/>
          <w:lang w:val="ru-RU"/>
        </w:rPr>
        <w:t>Общество с ограниченной ответственностью</w:t>
      </w:r>
    </w:p>
    <w:p>
      <w:pPr>
        <w:pStyle w:val="Normal"/>
        <w:jc w:val="center"/>
        <w:rPr>
          <w:rFonts w:ascii="Book Antiqua Bold" w:cs="Book Antiqua Bold" w:hAnsi="Book Antiqua Bold" w:eastAsia="Book Antiqua Bold"/>
          <w:i w:val="1"/>
          <w:iCs w:val="1"/>
          <w:sz w:val="24"/>
          <w:szCs w:val="24"/>
          <w:rtl w:val="0"/>
          <w:lang w:val="ru-RU"/>
        </w:rPr>
      </w:pPr>
      <w:r>
        <w:rPr>
          <w:rFonts w:hAnsi="Book Antiqua Bold" w:hint="default"/>
          <w:i w:val="1"/>
          <w:iCs w:val="1"/>
          <w:sz w:val="24"/>
          <w:szCs w:val="24"/>
          <w:rtl w:val="0"/>
          <w:lang w:val="ru-RU"/>
        </w:rPr>
        <w:t>Частная охранная организация</w:t>
      </w:r>
    </w:p>
    <w:p>
      <w:pPr>
        <w:pStyle w:val="Normal"/>
        <w:jc w:val="center"/>
        <w:rPr>
          <w:b w:val="1"/>
          <w:bCs w:val="1"/>
          <w:sz w:val="32"/>
          <w:szCs w:val="32"/>
        </w:rPr>
      </w:pPr>
      <w:r>
        <w:rPr>
          <w:rFonts w:hAnsi="Book Antiqua" w:hint="default"/>
          <w:b w:val="1"/>
          <w:bCs w:val="1"/>
          <w:sz w:val="32"/>
          <w:szCs w:val="32"/>
          <w:rtl w:val="0"/>
          <w:lang w:val="ru-RU"/>
        </w:rPr>
        <w:t>«АРМАДА»</w:t>
      </w:r>
    </w:p>
    <w:p>
      <w:pPr>
        <w:pStyle w:val="Normal"/>
        <w:jc w:val="center"/>
        <w:rPr>
          <w:b w:val="1"/>
          <w:bCs w:val="1"/>
          <w:sz w:val="32"/>
          <w:szCs w:val="32"/>
        </w:rPr>
      </w:pPr>
    </w:p>
    <w:p>
      <w:pPr>
        <w:pStyle w:val="Normal"/>
        <w:spacing w:after="100" w:line="240" w:lineRule="auto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г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Тюмень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ул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Малыгина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д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 75 </w:t>
      </w:r>
      <w:r>
        <w:rPr>
          <w:i w:val="1"/>
          <w:iCs w:val="1"/>
          <w:sz w:val="24"/>
          <w:szCs w:val="24"/>
          <w:rtl w:val="0"/>
          <w:lang w:val="ru-RU"/>
        </w:rPr>
        <w:t xml:space="preserve">офис 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507,</w:t>
      </w:r>
    </w:p>
    <w:p>
      <w:pPr>
        <w:pStyle w:val="Normal"/>
        <w:spacing w:after="100" w:line="240" w:lineRule="auto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Тел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.:  8(3452)737-002, </w:t>
      </w:r>
      <w:r>
        <w:rPr>
          <w:i w:val="1"/>
          <w:iCs w:val="1"/>
          <w:sz w:val="24"/>
          <w:szCs w:val="24"/>
          <w:rtl w:val="0"/>
          <w:lang w:val="ru-RU"/>
        </w:rPr>
        <w:t xml:space="preserve"> Факс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:8(3452)542-139</w:t>
      </w:r>
    </w:p>
    <w:p>
      <w:pPr>
        <w:pStyle w:val="Normal"/>
        <w:spacing w:after="100" w:line="240" w:lineRule="auto"/>
        <w:rPr>
          <w:sz w:val="24"/>
          <w:szCs w:val="24"/>
        </w:rPr>
      </w:pP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Email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/>
          <w:i w:val="1"/>
          <w:iCs w:val="1"/>
          <w:color w:val="0000ff"/>
          <w:sz w:val="24"/>
          <w:szCs w:val="24"/>
          <w:u w:val="single" w:color="0000ff"/>
          <w:rtl w:val="0"/>
          <w:lang w:val="en-US"/>
        </w:rPr>
        <w:t>Armada</w:t>
      </w:r>
      <w:r>
        <w:rPr>
          <w:rFonts w:ascii="Times New Roman"/>
          <w:i w:val="1"/>
          <w:i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Fonts w:ascii="Times New Roman"/>
          <w:i w:val="1"/>
          <w:iCs w:val="1"/>
          <w:color w:val="0000ff"/>
          <w:sz w:val="24"/>
          <w:szCs w:val="24"/>
          <w:u w:val="single" w:color="0000ff"/>
          <w:rtl w:val="0"/>
          <w:lang w:val="en-US"/>
        </w:rPr>
        <w:t>tmn</w:t>
      </w:r>
      <w:r>
        <w:rPr>
          <w:rFonts w:ascii="Times New Roman"/>
          <w:i w:val="1"/>
          <w:iCs w:val="1"/>
          <w:color w:val="0000ff"/>
          <w:sz w:val="24"/>
          <w:szCs w:val="24"/>
          <w:u w:val="single" w:color="0000ff"/>
          <w:rtl w:val="0"/>
          <w:lang w:val="ru-RU"/>
        </w:rPr>
        <w:t>@</w:t>
      </w:r>
      <w:r>
        <w:rPr>
          <w:rFonts w:ascii="Times New Roman"/>
          <w:i w:val="1"/>
          <w:iCs w:val="1"/>
          <w:color w:val="0000ff"/>
          <w:sz w:val="24"/>
          <w:szCs w:val="24"/>
          <w:u w:val="single" w:color="0000ff"/>
          <w:rtl w:val="0"/>
          <w:lang w:val="en-US"/>
        </w:rPr>
        <w:t>mail</w:t>
      </w:r>
      <w:r>
        <w:rPr>
          <w:rFonts w:ascii="Times New Roman"/>
          <w:i w:val="1"/>
          <w:iCs w:val="1"/>
          <w:color w:val="0000ff"/>
          <w:sz w:val="24"/>
          <w:szCs w:val="24"/>
          <w:u w:val="single" w:color="0000ff"/>
          <w:rtl w:val="0"/>
          <w:lang w:val="ru-RU"/>
        </w:rPr>
        <w:t>.</w:t>
      </w:r>
      <w:r>
        <w:rPr>
          <w:rFonts w:ascii="Times New Roman"/>
          <w:i w:val="1"/>
          <w:iCs w:val="1"/>
          <w:color w:val="0000ff"/>
          <w:sz w:val="24"/>
          <w:szCs w:val="24"/>
          <w:u w:val="single" w:color="0000ff"/>
          <w:rtl w:val="0"/>
          <w:lang w:val="en-US"/>
        </w:rPr>
        <w:t>ru</w:t>
      </w:r>
    </w:p>
    <w:p>
      <w:pPr>
        <w:pStyle w:val="Normal"/>
        <w:spacing w:after="100" w:line="240" w:lineRule="auto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ru-RU"/>
        </w:rPr>
        <w:t>Сайт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www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armada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front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fis</w:t>
      </w:r>
      <w:r>
        <w:rPr>
          <w:rFonts w:ascii="Times New Roman"/>
          <w:i w:val="1"/>
          <w:iCs w:val="1"/>
          <w:sz w:val="24"/>
          <w:szCs w:val="24"/>
          <w:rtl w:val="0"/>
          <w:lang w:val="ru-RU"/>
        </w:rPr>
        <w:t>.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ru</w:t>
      </w:r>
    </w:p>
    <w:p>
      <w:pPr>
        <w:pStyle w:val="Normal"/>
        <w:ind w:left="720" w:firstLine="696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КОММЕРЧЕСКОЕ ПРЕДЛОЖЕНИЕ</w:t>
      </w:r>
    </w:p>
    <w:p>
      <w:pPr>
        <w:pStyle w:val="Normal"/>
        <w:ind w:left="720" w:firstLine="696"/>
        <w:jc w:val="both"/>
        <w:rPr>
          <w:color w:val="000000"/>
          <w:sz w:val="24"/>
          <w:szCs w:val="24"/>
          <w:u w:color="000000"/>
        </w:rPr>
      </w:pPr>
      <w:r>
        <w:rPr>
          <w:sz w:val="24"/>
          <w:szCs w:val="24"/>
          <w:rtl w:val="0"/>
          <w:lang w:val="ru-RU"/>
        </w:rPr>
        <w:t xml:space="preserve">ООО Частная охранная организация «Армада» </w:t>
      </w:r>
      <w:r>
        <w:rPr>
          <w:color w:val="000000"/>
          <w:sz w:val="24"/>
          <w:szCs w:val="24"/>
          <w:u w:color="000000"/>
          <w:rtl w:val="0"/>
          <w:lang w:val="ru-RU"/>
        </w:rPr>
        <w:t>приглашает к сотрудничеству различные организации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предприятия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Высокий профессионализм и надежность наших сотрудников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а также использование в работе современных технологий позволят обеспечить высокий уровень вашей безопасности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Если необходимы услуги ЧОО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наша компания станет отличным выбором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!</w:t>
      </w:r>
    </w:p>
    <w:p>
      <w:pPr>
        <w:pStyle w:val="Normal"/>
        <w:ind w:left="720" w:firstLine="69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За годы своей деятельности ООО «ЧОО «Армада» среди охранных предприятий Тюмени зарекомендовала себя как надежного и ответственного партнера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которому можно доверять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Предлагая услуги охраны объектов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мы руководствуемся в своей работе принятием только технологичных и эффективных решений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Обеспечение безопасности ведется с применением технических средств охраны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С их помощью полностью контролируется доступ на охраняемый объект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ООО Частная охранная организация «Армада» предоставляет услуги по организации охраны предприятий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учреждений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офисов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магазинов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производственных хозяйств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складов на территории 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Тюмени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Сургута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Тарко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Сале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Элиста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Калмыкия</w:t>
      </w:r>
      <w:r>
        <w:rPr>
          <w:rFonts w:ascii="Times New Roman"/>
          <w:sz w:val="24"/>
          <w:szCs w:val="24"/>
          <w:rtl w:val="0"/>
          <w:lang w:val="ru-RU"/>
        </w:rPr>
        <w:t>;</w:t>
      </w:r>
    </w:p>
    <w:p>
      <w:pPr>
        <w:pStyle w:val="Normal"/>
        <w:ind w:left="720" w:firstLine="69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Во время охраны объектов осуществляется контроль за личным составом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старший смены проверяет посты физической охраны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color w:val="000000"/>
          <w:sz w:val="24"/>
          <w:szCs w:val="24"/>
          <w:u w:color="000000"/>
          <w:rtl w:val="0"/>
          <w:lang w:val="ru-RU"/>
        </w:rPr>
        <w:t>раза за смену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Оперативный дежурный в рабочее время поддерживает связь со всеми постами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контроль постов осуществляется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в дневное время не реже одного раза в 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2 </w:t>
      </w:r>
      <w:r>
        <w:rPr>
          <w:color w:val="000000"/>
          <w:sz w:val="24"/>
          <w:szCs w:val="24"/>
          <w:u w:color="000000"/>
          <w:rtl w:val="0"/>
          <w:lang w:val="ru-RU"/>
        </w:rPr>
        <w:t>часа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в ночное – каждый час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В случае внештатных ситуаций охранник на охраняемом объекте меняется оперативно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Предприятие укомплектовано автотранспортом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имеется несколько групп быстрого реагирования</w:t>
      </w:r>
      <w:r>
        <w:rPr>
          <w:rFonts w:ascii="Times New Roman"/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ГБР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которые круглосуточно несут дежурство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ru-RU"/>
        </w:rPr>
        <w:t xml:space="preserve"> Пульт централизованного наблюдения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ПЦН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помогает осуществлять контроль за охраняемыми объектами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ind w:left="720" w:firstLine="696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Наше общество имеет договор страхования от несчастных случаев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widowControl w:val="0"/>
        <w:ind w:left="720" w:firstLine="696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>Среди всего многообразия услуг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мы выделяемся доступными ценами и качественным выполнением обязательств</w:t>
      </w:r>
      <w:r>
        <w:rPr>
          <w:rFonts w:asci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tbl>
      <w:tblPr>
        <w:tblW w:w="9166" w:type="dxa"/>
        <w:jc w:val="left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5"/>
        <w:gridCol w:w="6662"/>
        <w:gridCol w:w="1799"/>
      </w:tblGrid>
      <w:tr>
        <w:tblPrEx>
          <w:shd w:val="clear" w:color="auto" w:fill="auto"/>
        </w:tblPrEx>
        <w:trPr>
          <w:trHeight w:val="515" w:hRule="atLeast"/>
        </w:trPr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Наименование услуг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Стоимость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Физическая охрана объекта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пост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24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100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час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Техническое обслуживание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(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в том числе ГБР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tl w:val="0"/>
                <w:lang w:val="ru-RU"/>
              </w:rPr>
              <w:t>бесплатно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3 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Подключение на ПЦН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в том числе тревожная кнопка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</w:pPr>
            <w:r>
              <w:rPr>
                <w:rFonts w:hAnsi="Times New Roman" w:hint="default"/>
                <w:rtl w:val="0"/>
              </w:rPr>
              <w:t>бесплатно</w:t>
            </w:r>
            <w:r>
              <w:rPr>
                <w:rFonts w:ascii="Times New Roman"/>
                <w:rtl w:val="0"/>
              </w:rPr>
              <w:t>.</w:t>
            </w:r>
          </w:p>
        </w:tc>
      </w:tr>
    </w:tbl>
    <w:p>
      <w:pPr>
        <w:pStyle w:val="Normal"/>
        <w:widowControl w:val="0"/>
        <w:spacing w:line="240" w:lineRule="auto"/>
        <w:ind w:left="720" w:firstLine="696"/>
        <w:jc w:val="both"/>
        <w:rPr>
          <w:color w:val="000000"/>
          <w:sz w:val="24"/>
          <w:szCs w:val="24"/>
          <w:u w:color="000000"/>
        </w:rPr>
      </w:pPr>
    </w:p>
    <w:p>
      <w:pPr>
        <w:pStyle w:val="Normal"/>
        <w:rPr>
          <w:color w:val="000000"/>
          <w:sz w:val="24"/>
          <w:szCs w:val="24"/>
          <w:u w:color="000000"/>
        </w:rPr>
      </w:pPr>
    </w:p>
    <w:p>
      <w:pPr>
        <w:pStyle w:val="Normal"/>
        <w:rPr>
          <w:rtl w:val="0"/>
        </w:rPr>
      </w:pP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             Стоимость услуг охраны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и монтаж охрана пожарной сигнализации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 xml:space="preserve"> рассчитывается в индивидуальном порядке</w:t>
      </w:r>
      <w:r>
        <w:rPr>
          <w:rFonts w:ascii="Times New Roman" w:cs="Arial Unicode MS" w:hAnsi="Arial Unicode MS" w:eastAsia="Arial Unicode MS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rtl w:val="0"/>
          <w:lang w:val="ru-RU"/>
        </w:rPr>
        <w:t>с учетом специфики охраняемого объекта</w:t>
      </w:r>
      <w:r>
        <w:rPr>
          <w:rFonts w:ascii="Times New Roman" w:cs="Arial Unicode MS" w:hAnsi="Arial Unicode MS" w:eastAsia="Arial Unicode MS"/>
          <w:rtl w:val="0"/>
          <w:lang w:val="ru-RU"/>
        </w:rPr>
        <w:t>.</w:t>
      </w:r>
    </w:p>
    <w:p>
      <w:pPr>
        <w:pStyle w:val="Normal"/>
        <w:ind w:firstLine="708"/>
        <w:rPr>
          <w:sz w:val="24"/>
          <w:szCs w:val="24"/>
        </w:rPr>
      </w:pPr>
    </w:p>
    <w:p>
      <w:pPr>
        <w:pStyle w:val="Normal"/>
        <w:ind w:firstLine="708"/>
        <w:rPr>
          <w:sz w:val="24"/>
          <w:szCs w:val="24"/>
        </w:rPr>
      </w:pPr>
    </w:p>
    <w:p>
      <w:pPr>
        <w:pStyle w:val="Normal"/>
        <w:ind w:firstLine="708"/>
        <w:rPr>
          <w:b w:val="1"/>
          <w:bCs w:val="1"/>
          <w:sz w:val="24"/>
          <w:szCs w:val="24"/>
          <w:rtl w:val="0"/>
        </w:rPr>
      </w:pPr>
      <w:r>
        <w:rPr>
          <w:sz w:val="24"/>
          <w:szCs w:val="24"/>
          <w:rtl w:val="0"/>
          <w:lang w:val="ru-RU"/>
        </w:rPr>
        <w:t>С уважением</w:t>
      </w:r>
      <w:r>
        <w:rPr>
          <w:rFonts w:ascii="Times New Roman"/>
          <w:sz w:val="24"/>
          <w:szCs w:val="24"/>
          <w:rtl w:val="0"/>
          <w:lang w:val="ru-RU"/>
        </w:rPr>
        <w:t>,</w:t>
      </w: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 xml:space="preserve"> </w:t>
      </w:r>
    </w:p>
    <w:p>
      <w:pPr>
        <w:pStyle w:val="Normal"/>
        <w:rPr>
          <w:b w:val="1"/>
          <w:bCs w:val="1"/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ru-RU"/>
        </w:rPr>
        <w:t xml:space="preserve"> </w:t>
        <w:tab/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ru-RU"/>
        </w:rPr>
        <w:t>Директор ООО «ЧОО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ru-RU"/>
        </w:rPr>
        <w:t xml:space="preserve">«Армада»  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  </w:t>
        <w:tab/>
        <w:tab/>
        <w:tab/>
        <w:t xml:space="preserve">                                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ru-RU"/>
        </w:rPr>
        <w:t>А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ru-RU"/>
        </w:rPr>
        <w:t>Н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ru-RU"/>
        </w:rPr>
        <w:t>Лумпов</w:t>
      </w:r>
    </w:p>
    <w:p>
      <w:pPr>
        <w:pStyle w:val="Normal"/>
        <w:rPr>
          <w:b w:val="1"/>
          <w:bCs w:val="1"/>
          <w:sz w:val="24"/>
          <w:szCs w:val="24"/>
        </w:rPr>
      </w:pPr>
    </w:p>
    <w:p>
      <w:pPr>
        <w:pStyle w:val="Normal"/>
        <w:rPr>
          <w:b w:val="1"/>
          <w:bCs w:val="1"/>
          <w:sz w:val="24"/>
          <w:szCs w:val="24"/>
        </w:rPr>
      </w:pPr>
    </w:p>
    <w:p>
      <w:pPr>
        <w:pStyle w:val="Normal"/>
        <w:rPr>
          <w:b w:val="1"/>
          <w:bCs w:val="1"/>
          <w:sz w:val="24"/>
          <w:szCs w:val="24"/>
        </w:rPr>
      </w:pPr>
    </w:p>
    <w:p>
      <w:pPr>
        <w:pStyle w:val="Normal"/>
        <w:rPr>
          <w:b w:val="1"/>
          <w:bCs w:val="1"/>
          <w:sz w:val="24"/>
          <w:szCs w:val="24"/>
        </w:rPr>
      </w:pPr>
    </w:p>
    <w:p>
      <w:pPr>
        <w:pStyle w:val="Normal"/>
        <w:rPr>
          <w:b w:val="1"/>
          <w:bCs w:val="1"/>
          <w:sz w:val="24"/>
          <w:szCs w:val="24"/>
        </w:rPr>
      </w:pPr>
    </w:p>
    <w:p>
      <w:pPr>
        <w:pStyle w:val="Normal"/>
        <w:rPr>
          <w:b w:val="1"/>
          <w:bCs w:val="1"/>
          <w:sz w:val="24"/>
          <w:szCs w:val="24"/>
        </w:rPr>
      </w:pPr>
    </w:p>
    <w:p>
      <w:pPr>
        <w:pStyle w:val="Normal"/>
        <w:spacing w:before="100" w:after="100" w:line="240" w:lineRule="auto"/>
      </w:pPr>
      <w:r>
        <w:rPr>
          <w:rFonts w:ascii="Arial" w:cs="Arial" w:hAnsi="Arial" w:eastAsia="Arial"/>
          <w:color w:val="000000"/>
          <w:sz w:val="21"/>
          <w:szCs w:val="21"/>
          <w:u w:color="000000"/>
          <w:rtl w:val="0"/>
        </w:rPr>
        <w:br w:type="textWrapping"/>
      </w:r>
      <w:r>
        <w:rPr>
          <w:rFonts w:ascii="Arial" w:cs="Arial" w:hAnsi="Arial" w:eastAsia="Arial"/>
          <w:color w:val="000000"/>
          <w:sz w:val="21"/>
          <w:szCs w:val="21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008" w:right="1008" w:bottom="851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 Bold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